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Boston Day and Evening Academy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of Trustees Retreat Minutes</w:t>
      </w:r>
    </w:p>
    <w:p w:rsidR="00000000" w:rsidDel="00000000" w:rsidP="00000000" w:rsidRDefault="00000000" w:rsidRPr="00000000" w14:paraId="00000002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Tuesday, October 17, 2017</w:t>
      </w:r>
    </w:p>
    <w:p w:rsidR="00000000" w:rsidDel="00000000" w:rsidP="00000000" w:rsidRDefault="00000000" w:rsidRPr="00000000" w14:paraId="00000003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Connie Borab, Spencer Blasdale, Margie Samp, Alison Hramiec, George Cox, Spencer Kimball, Danny Rivera, Toni Elka, Lyndon Vincent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Others in Attendance: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 Arpi Karapetyan, Aaron Stone</w:t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Clerk: 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Arpi Karapetyan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Danny called to order at 5:54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Welcome and Review Agenda - Danny</w:t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br w:type="textWrapping"/>
        <w:t xml:space="preserve">Danny welcomes board. </w:t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School Committee Video</w:t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watched video from 10/4/2017  school committee meeting regarding BDEA participation in World Ocean Roseway Trip. </w:t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discussed looking for funds to ensure this happened summer SY18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Corrections to September Minutes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Motion to approve minutes by Spencer.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The minutes were approved. All in favor, no abstentions.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Updates - Alison and All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rFonts w:ascii="PT Sans Narrow" w:cs="PT Sans Narrow" w:eastAsia="PT Sans Narrow" w:hAnsi="PT Sans Narrow"/>
          <w:i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sz w:val="24"/>
          <w:szCs w:val="24"/>
          <w:rtl w:val="0"/>
        </w:rPr>
        <w:t xml:space="preserve">DESE Visit</w:t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rFonts w:ascii="PT Sans Narrow" w:cs="PT Sans Narrow" w:eastAsia="PT Sans Narrow" w:hAnsi="PT Sans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DESE board focus group went well. Board was strong in presenting information. Board feels engaged. 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Get draft of report in November/December and then it goes through the process of being approved by the commissioner. That should happen in February. </w:t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rFonts w:ascii="PT Sans Narrow" w:cs="PT Sans Narrow" w:eastAsia="PT Sans Narrow" w:hAnsi="PT Sans Narrow"/>
          <w:i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sz w:val="24"/>
          <w:szCs w:val="24"/>
          <w:rtl w:val="0"/>
        </w:rPr>
        <w:t xml:space="preserve">Kitchen Update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rFonts w:ascii="PT Sans Narrow" w:cs="PT Sans Narrow" w:eastAsia="PT Sans Narrow" w:hAnsi="PT Sans Narrow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Met with key people from BPS food services.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Alison presented the design for our model. Goal is to have a full service kitchen, with option to have teaching kitchen as well.  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Three challenges from food services that they need to think about: (1) if it went forward, ISD needs to approve; (2) address staffing issues that might come up if we move to model with more prep/serving; (3) whether or not BDEA would or would not work with Revolution Foods, BPS’s new food provider. 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Facilities is ready to move forward with renovations if we have way to purchase equipment and labor.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Shaw Foundation mission is to improve the food quality, not support BDEA being a heat and serve kitchen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We want to figure out how we can be a school that cooks our own food. There are other schools like this.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Connect with nonprofits: Future Chefs, etc.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has to decide: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If we should pay for installation and equipment  (Shaw Foundation might pay for equipment)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Full service with BPS or with another vendor for support and flexibility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Decides Next Steps: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Create a budget for costs (first year and ongoing) for next meeting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Talk to Shaw Foundation before next meeting</w:t>
      </w:r>
    </w:p>
    <w:p w:rsidR="00000000" w:rsidDel="00000000" w:rsidP="00000000" w:rsidRDefault="00000000" w:rsidRPr="00000000" w14:paraId="00000034">
      <w:pPr>
        <w:widowControl w:val="0"/>
        <w:ind w:left="0" w:firstLine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0" w:firstLine="0"/>
        <w:contextualSpacing w:val="0"/>
        <w:rPr>
          <w:rFonts w:ascii="PT Sans Narrow" w:cs="PT Sans Narrow" w:eastAsia="PT Sans Narrow" w:hAnsi="PT Sans Narrow"/>
          <w:i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sz w:val="24"/>
          <w:szCs w:val="24"/>
          <w:rtl w:val="0"/>
        </w:rPr>
        <w:t xml:space="preserve">Head of School Report -- Attendance Update</w:t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Goals for attendance policy is to give ownership to the kids and to be transparent and clear with them about where they are in terms of attendance.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We are seeing better attendance than we did last year overall.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Seminar kids have improved and so have returning students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Use weekly trends to see where drop off happens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4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We are now texting parents when students don’t attend and emailing progress reports to parents. This helps makes attendance attendance policy more sustainable for staff.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Present HoS Goals - Alison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Alison reviewed her goals. 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asks questions about goals and provided feedback.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5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Discussed impact of Barr Funded redesign process for BDEA. Currently we have $150K for the planning grant, implementation is $750K to be used over the course of 3 years. (Use Barr Money to improve food services?)</w:t>
      </w:r>
    </w:p>
    <w:p w:rsidR="00000000" w:rsidDel="00000000" w:rsidP="00000000" w:rsidRDefault="00000000" w:rsidRPr="00000000" w14:paraId="00000041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Identify SY18 BoT Goals  - Alison</w:t>
      </w:r>
    </w:p>
    <w:p w:rsidR="00000000" w:rsidDel="00000000" w:rsidP="00000000" w:rsidRDefault="00000000" w:rsidRPr="00000000" w14:paraId="00000043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sz w:val="24"/>
          <w:szCs w:val="24"/>
          <w:rtl w:val="0"/>
        </w:rPr>
        <w:t xml:space="preserve">&lt;board reviews update of strategic plan and subcommittee goals&gt;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Discussion of what board wants to focus on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7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Board decides to focus on: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7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Stay focused on last year’s goal to improve food quality at the school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7"/>
        </w:numPr>
        <w:ind w:left="216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Bring in resources to help this happen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7"/>
        </w:numPr>
        <w:ind w:left="144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Support school in implementing strategic plan through resources, strategy, etc. given that we have a redesign process going on right now. </w:t>
      </w:r>
    </w:p>
    <w:p w:rsidR="00000000" w:rsidDel="00000000" w:rsidP="00000000" w:rsidRDefault="00000000" w:rsidRPr="00000000" w14:paraId="00000049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Development Sub-Committee Report-Out - Danny and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Coffee hour on November 2nd, 8 am to 9 am. Board brings people to introduce them to the school. </w:t>
      </w:r>
    </w:p>
    <w:p w:rsidR="00000000" w:rsidDel="00000000" w:rsidP="00000000" w:rsidRDefault="00000000" w:rsidRPr="00000000" w14:paraId="0000004C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contextualSpacing w:val="0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6"/>
        </w:numPr>
        <w:ind w:left="720" w:hanging="360"/>
        <w:contextualSpacing w:val="1"/>
        <w:rPr>
          <w:rFonts w:ascii="PT Sans Narrow" w:cs="PT Sans Narrow" w:eastAsia="PT Sans Narrow" w:hAnsi="PT Sans Narrow"/>
          <w:sz w:val="24"/>
          <w:szCs w:val="24"/>
          <w:u w:val="none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No new business</w:t>
      </w:r>
    </w:p>
    <w:p w:rsidR="00000000" w:rsidDel="00000000" w:rsidP="00000000" w:rsidRDefault="00000000" w:rsidRPr="00000000" w14:paraId="0000004F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Toni moved to adjourn the meeting at 7:07 pm.</w:t>
      </w:r>
    </w:p>
    <w:p w:rsidR="00000000" w:rsidDel="00000000" w:rsidP="00000000" w:rsidRDefault="00000000" w:rsidRPr="00000000" w14:paraId="00000052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Seconded by Spencer</w:t>
      </w:r>
    </w:p>
    <w:p w:rsidR="00000000" w:rsidDel="00000000" w:rsidP="00000000" w:rsidRDefault="00000000" w:rsidRPr="00000000" w14:paraId="00000053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Approved</w:t>
      </w:r>
    </w:p>
    <w:p w:rsidR="00000000" w:rsidDel="00000000" w:rsidP="00000000" w:rsidRDefault="00000000" w:rsidRPr="00000000" w14:paraId="00000054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58">
      <w:pPr>
        <w:contextualSpacing w:val="0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Arpi Karapetyan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