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9FAD" w14:textId="77777777" w:rsidR="00022302" w:rsidRPr="008244E9" w:rsidRDefault="00B86567">
      <w:pPr>
        <w:rPr>
          <w:rStyle w:val="pseditboxdisponly1"/>
          <w:rFonts w:asciiTheme="minorHAnsi" w:hAnsiTheme="minorHAnsi"/>
          <w:sz w:val="22"/>
          <w:szCs w:val="22"/>
        </w:rPr>
      </w:pPr>
      <w:r w:rsidRPr="008244E9">
        <w:rPr>
          <w:rFonts w:asciiTheme="minorHAnsi" w:hAnsiTheme="minorHAnsi" w:cs="Arial"/>
          <w:noProof/>
          <w:color w:val="000000"/>
          <w:sz w:val="22"/>
          <w:szCs w:val="22"/>
        </w:rPr>
        <w:drawing>
          <wp:anchor distT="0" distB="0" distL="114300" distR="114300" simplePos="0" relativeHeight="251657728" behindDoc="0" locked="0" layoutInCell="1" allowOverlap="1" wp14:anchorId="72F5C7B9" wp14:editId="59FBEB02">
            <wp:simplePos x="0" y="0"/>
            <wp:positionH relativeFrom="column">
              <wp:posOffset>-114300</wp:posOffset>
            </wp:positionH>
            <wp:positionV relativeFrom="paragraph">
              <wp:posOffset>-228600</wp:posOffset>
            </wp:positionV>
            <wp:extent cx="1206500" cy="1435100"/>
            <wp:effectExtent l="0" t="0" r="12700" b="12700"/>
            <wp:wrapSquare wrapText="bothSides"/>
            <wp:docPr id="2" name="Picture 2" descr="LHBDE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A905B" w14:textId="77777777" w:rsidR="00022302" w:rsidRPr="008244E9" w:rsidRDefault="00B86567" w:rsidP="00AE1223">
      <w:pPr>
        <w:jc w:val="center"/>
        <w:rPr>
          <w:rFonts w:asciiTheme="minorHAnsi" w:hAnsiTheme="minorHAnsi"/>
          <w:b/>
          <w:sz w:val="28"/>
          <w:szCs w:val="28"/>
        </w:rPr>
      </w:pPr>
      <w:r w:rsidRPr="008244E9">
        <w:rPr>
          <w:rFonts w:asciiTheme="minorHAnsi" w:hAnsiTheme="minorHAnsi"/>
          <w:b/>
          <w:sz w:val="28"/>
          <w:szCs w:val="28"/>
        </w:rPr>
        <w:t>The Boston Day &amp; Evening Academy</w:t>
      </w:r>
    </w:p>
    <w:p w14:paraId="58A0CB19" w14:textId="77777777" w:rsidR="00AE1223" w:rsidRPr="008244E9" w:rsidRDefault="00AE1223" w:rsidP="00AE1223">
      <w:pPr>
        <w:widowControl w:val="0"/>
        <w:autoSpaceDE w:val="0"/>
        <w:autoSpaceDN w:val="0"/>
        <w:adjustRightInd w:val="0"/>
        <w:jc w:val="center"/>
        <w:rPr>
          <w:rFonts w:asciiTheme="minorHAnsi" w:hAnsiTheme="minorHAnsi"/>
          <w:b/>
          <w:sz w:val="28"/>
          <w:szCs w:val="28"/>
        </w:rPr>
      </w:pPr>
      <w:r w:rsidRPr="008244E9">
        <w:rPr>
          <w:rFonts w:asciiTheme="minorHAnsi" w:hAnsiTheme="minorHAnsi"/>
          <w:b/>
          <w:sz w:val="28"/>
          <w:szCs w:val="28"/>
        </w:rPr>
        <w:t>Horace Mann Charter School</w:t>
      </w:r>
    </w:p>
    <w:p w14:paraId="2B9C6855" w14:textId="77777777" w:rsidR="00AE1223" w:rsidRPr="008244E9" w:rsidRDefault="00AE1223" w:rsidP="00AE1223">
      <w:pPr>
        <w:jc w:val="center"/>
        <w:rPr>
          <w:rStyle w:val="pslongeditbox1"/>
          <w:rFonts w:asciiTheme="minorHAnsi" w:hAnsiTheme="minorHAnsi"/>
          <w:b/>
          <w:sz w:val="28"/>
          <w:szCs w:val="28"/>
        </w:rPr>
      </w:pPr>
      <w:r w:rsidRPr="008244E9">
        <w:rPr>
          <w:rFonts w:asciiTheme="minorHAnsi" w:hAnsiTheme="minorHAnsi"/>
          <w:b/>
          <w:sz w:val="28"/>
          <w:szCs w:val="28"/>
        </w:rPr>
        <w:t xml:space="preserve">Seeks a </w:t>
      </w:r>
      <w:r w:rsidRPr="008244E9">
        <w:rPr>
          <w:rStyle w:val="pseditboxdisponly1"/>
          <w:rFonts w:asciiTheme="minorHAnsi" w:hAnsiTheme="minorHAnsi"/>
          <w:b/>
          <w:smallCaps/>
          <w:sz w:val="28"/>
          <w:szCs w:val="28"/>
        </w:rPr>
        <w:t>Student Admissions Manager</w:t>
      </w:r>
    </w:p>
    <w:p w14:paraId="2A5B4E16" w14:textId="04B97B0C" w:rsidR="00AE1223" w:rsidRDefault="00AE1223" w:rsidP="00AE1223">
      <w:pPr>
        <w:jc w:val="center"/>
        <w:rPr>
          <w:rFonts w:asciiTheme="minorHAnsi" w:hAnsiTheme="minorHAnsi"/>
          <w:b/>
          <w:sz w:val="28"/>
          <w:szCs w:val="28"/>
        </w:rPr>
      </w:pPr>
      <w:r w:rsidRPr="008244E9">
        <w:rPr>
          <w:rFonts w:asciiTheme="minorHAnsi" w:hAnsiTheme="minorHAnsi"/>
          <w:b/>
          <w:sz w:val="28"/>
          <w:szCs w:val="28"/>
        </w:rPr>
        <w:t xml:space="preserve">School Year </w:t>
      </w:r>
      <w:r w:rsidR="003D030B">
        <w:rPr>
          <w:rFonts w:asciiTheme="minorHAnsi" w:hAnsiTheme="minorHAnsi"/>
          <w:b/>
          <w:sz w:val="28"/>
          <w:szCs w:val="28"/>
        </w:rPr>
        <w:t>2018-19</w:t>
      </w:r>
    </w:p>
    <w:p w14:paraId="0BCF673B" w14:textId="780590E2" w:rsidR="00DB4ABF" w:rsidRPr="008244E9" w:rsidRDefault="00DB4ABF" w:rsidP="00AE1223">
      <w:pPr>
        <w:jc w:val="center"/>
        <w:rPr>
          <w:rFonts w:asciiTheme="minorHAnsi" w:hAnsiTheme="minorHAnsi"/>
          <w:b/>
          <w:sz w:val="28"/>
          <w:szCs w:val="28"/>
        </w:rPr>
      </w:pPr>
    </w:p>
    <w:p w14:paraId="2EB7EF9E" w14:textId="77777777" w:rsidR="00AE1223" w:rsidRPr="008244E9" w:rsidRDefault="00AE1223" w:rsidP="00AE1223">
      <w:pPr>
        <w:pStyle w:val="Heading1"/>
        <w:rPr>
          <w:rFonts w:asciiTheme="minorHAnsi" w:hAnsiTheme="minorHAnsi"/>
          <w:i/>
          <w:sz w:val="22"/>
          <w:szCs w:val="22"/>
        </w:rPr>
      </w:pPr>
    </w:p>
    <w:p w14:paraId="6170482E" w14:textId="77777777" w:rsidR="00AE1223" w:rsidRPr="008244E9" w:rsidRDefault="00AE1223" w:rsidP="00AE1223">
      <w:pPr>
        <w:rPr>
          <w:rFonts w:asciiTheme="minorHAnsi" w:hAnsiTheme="minorHAnsi"/>
          <w:sz w:val="22"/>
          <w:szCs w:val="22"/>
        </w:rPr>
      </w:pPr>
    </w:p>
    <w:p w14:paraId="6F345E02" w14:textId="6E55E5A5" w:rsidR="003D030B" w:rsidRPr="003256BA" w:rsidRDefault="003D030B" w:rsidP="003D030B">
      <w:pPr>
        <w:rPr>
          <w:rFonts w:ascii="Calibri" w:hAnsi="Calibri"/>
          <w:sz w:val="22"/>
          <w:szCs w:val="22"/>
        </w:rPr>
      </w:pPr>
      <w:r w:rsidRPr="00F71F3D">
        <w:rPr>
          <w:rFonts w:ascii="Calibri" w:hAnsi="Calibri"/>
          <w:iCs/>
          <w:sz w:val="22"/>
          <w:szCs w:val="22"/>
        </w:rPr>
        <w:t xml:space="preserve">Boston Day and Evening Academy (BDEA) is seeking an extraordinary </w:t>
      </w:r>
      <w:r>
        <w:rPr>
          <w:rFonts w:ascii="Calibri" w:hAnsi="Calibri"/>
          <w:b/>
          <w:smallCaps/>
          <w:sz w:val="22"/>
          <w:szCs w:val="22"/>
          <w:u w:val="single"/>
        </w:rPr>
        <w:t>Admissions Manager</w:t>
      </w:r>
      <w:r>
        <w:rPr>
          <w:rFonts w:ascii="Calibri" w:hAnsi="Calibri"/>
          <w:b/>
          <w:smallCaps/>
          <w:sz w:val="22"/>
          <w:szCs w:val="22"/>
          <w:u w:val="single"/>
        </w:rPr>
        <w:t xml:space="preserve"> </w:t>
      </w:r>
      <w:r w:rsidRPr="00F71F3D">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47076D89" w14:textId="77777777" w:rsidR="003D030B" w:rsidRPr="00B7516A" w:rsidRDefault="003D030B" w:rsidP="003D030B">
      <w:pPr>
        <w:rPr>
          <w:rFonts w:asciiTheme="majorHAnsi" w:hAnsiTheme="majorHAnsi"/>
          <w:sz w:val="22"/>
          <w:szCs w:val="22"/>
        </w:rPr>
      </w:pPr>
    </w:p>
    <w:p w14:paraId="7DE3C01D" w14:textId="77777777" w:rsidR="009156F3" w:rsidRPr="008244E9" w:rsidRDefault="009156F3" w:rsidP="009156F3">
      <w:pPr>
        <w:rPr>
          <w:rFonts w:asciiTheme="minorHAnsi" w:hAnsiTheme="minorHAnsi"/>
          <w:sz w:val="22"/>
          <w:szCs w:val="22"/>
        </w:rPr>
      </w:pPr>
    </w:p>
    <w:p w14:paraId="254E25ED" w14:textId="3820041A" w:rsidR="009156F3" w:rsidRPr="003D030B" w:rsidRDefault="009156F3" w:rsidP="009156F3">
      <w:pPr>
        <w:rPr>
          <w:rFonts w:ascii="Calibri" w:hAnsi="Calibri" w:cs="Calibri"/>
          <w:sz w:val="22"/>
          <w:szCs w:val="22"/>
        </w:rPr>
      </w:pPr>
      <w:r w:rsidRPr="003D030B">
        <w:rPr>
          <w:rFonts w:ascii="Calibri" w:hAnsi="Calibri" w:cs="Calibri"/>
          <w:sz w:val="22"/>
          <w:szCs w:val="22"/>
        </w:rPr>
        <w:t>We are looking for an individual who is committed to working with our students, who understands the lives of urban youth and who has a track record of working successfully with students who face academic and personal challenges</w:t>
      </w:r>
      <w:r w:rsidR="00233E60" w:rsidRPr="003D030B">
        <w:rPr>
          <w:rFonts w:ascii="Calibri" w:hAnsi="Calibri" w:cs="Calibri"/>
          <w:sz w:val="22"/>
          <w:szCs w:val="22"/>
        </w:rPr>
        <w:t>, all within a Youth Development approach</w:t>
      </w:r>
      <w:r w:rsidRPr="003D030B">
        <w:rPr>
          <w:rFonts w:ascii="Calibri" w:hAnsi="Calibri" w:cs="Calibri"/>
          <w:sz w:val="22"/>
          <w:szCs w:val="22"/>
        </w:rPr>
        <w:t xml:space="preserve">. The </w:t>
      </w:r>
      <w:r w:rsidRPr="003D030B">
        <w:rPr>
          <w:rStyle w:val="pseditboxdisponly1"/>
          <w:rFonts w:ascii="Calibri" w:hAnsi="Calibri" w:cs="Calibri"/>
          <w:b/>
          <w:smallCaps/>
          <w:sz w:val="22"/>
          <w:szCs w:val="22"/>
        </w:rPr>
        <w:t>Student Admissions Manager</w:t>
      </w:r>
      <w:r w:rsidRPr="003D030B">
        <w:rPr>
          <w:rFonts w:ascii="Calibri" w:hAnsi="Calibri" w:cs="Calibri"/>
          <w:sz w:val="22"/>
          <w:szCs w:val="22"/>
        </w:rPr>
        <w:t xml:space="preserve"> will be the lead staff member to oversee all student recruitment, initiating and maintaining excellent rapport and relations with all </w:t>
      </w:r>
      <w:r w:rsidR="002A78AC" w:rsidRPr="003D030B">
        <w:rPr>
          <w:rFonts w:ascii="Calibri" w:hAnsi="Calibri" w:cs="Calibri"/>
          <w:sz w:val="22"/>
          <w:szCs w:val="22"/>
        </w:rPr>
        <w:t xml:space="preserve">local middle and high </w:t>
      </w:r>
      <w:r w:rsidRPr="003D030B">
        <w:rPr>
          <w:rFonts w:ascii="Calibri" w:hAnsi="Calibri" w:cs="Calibri"/>
          <w:sz w:val="22"/>
          <w:szCs w:val="22"/>
        </w:rPr>
        <w:t xml:space="preserve">schools and community organizations in order to ensure full enrollment throughout the year.  The </w:t>
      </w:r>
      <w:r w:rsidRPr="003D030B">
        <w:rPr>
          <w:rStyle w:val="pseditboxdisponly1"/>
          <w:rFonts w:ascii="Calibri" w:hAnsi="Calibri" w:cs="Calibri"/>
          <w:b/>
          <w:smallCaps/>
          <w:sz w:val="22"/>
          <w:szCs w:val="22"/>
        </w:rPr>
        <w:t xml:space="preserve">Student Admissions Manager </w:t>
      </w:r>
      <w:r w:rsidRPr="003D030B">
        <w:rPr>
          <w:rFonts w:ascii="Calibri" w:hAnsi="Calibri" w:cs="Calibri"/>
          <w:sz w:val="22"/>
          <w:szCs w:val="22"/>
        </w:rPr>
        <w:t>will also work closely with the Student Support Team</w:t>
      </w:r>
      <w:r w:rsidR="00450F46" w:rsidRPr="003D030B">
        <w:rPr>
          <w:rFonts w:ascii="Calibri" w:hAnsi="Calibri" w:cs="Calibri"/>
          <w:sz w:val="22"/>
          <w:szCs w:val="22"/>
        </w:rPr>
        <w:t xml:space="preserve"> </w:t>
      </w:r>
      <w:r w:rsidRPr="003D030B">
        <w:rPr>
          <w:rFonts w:ascii="Calibri" w:hAnsi="Calibri" w:cs="Calibri"/>
          <w:sz w:val="22"/>
          <w:szCs w:val="22"/>
        </w:rPr>
        <w:t xml:space="preserve">to ensure a smooth transition for </w:t>
      </w:r>
      <w:r w:rsidR="00450F46" w:rsidRPr="003D030B">
        <w:rPr>
          <w:rFonts w:ascii="Calibri" w:hAnsi="Calibri" w:cs="Calibri"/>
          <w:sz w:val="22"/>
          <w:szCs w:val="22"/>
        </w:rPr>
        <w:t xml:space="preserve">all </w:t>
      </w:r>
      <w:r w:rsidRPr="003D030B">
        <w:rPr>
          <w:rFonts w:ascii="Calibri" w:hAnsi="Calibri" w:cs="Calibri"/>
          <w:sz w:val="22"/>
          <w:szCs w:val="22"/>
        </w:rPr>
        <w:t xml:space="preserve">new students as they adapt to their new school. </w:t>
      </w:r>
    </w:p>
    <w:p w14:paraId="4211C5A5" w14:textId="77777777" w:rsidR="00AE1223" w:rsidRPr="003D030B" w:rsidRDefault="00AE1223" w:rsidP="00AE1223">
      <w:pPr>
        <w:rPr>
          <w:rFonts w:ascii="Calibri" w:hAnsi="Calibri" w:cs="Calibri"/>
          <w:sz w:val="22"/>
          <w:szCs w:val="22"/>
        </w:rPr>
      </w:pPr>
    </w:p>
    <w:p w14:paraId="3ED82EE5" w14:textId="77777777" w:rsidR="00AE1223" w:rsidRPr="003D030B" w:rsidRDefault="00AE1223" w:rsidP="00AE1223">
      <w:pPr>
        <w:rPr>
          <w:rFonts w:ascii="Calibri" w:hAnsi="Calibri" w:cs="Calibri"/>
          <w:color w:val="000000"/>
          <w:sz w:val="22"/>
          <w:szCs w:val="22"/>
        </w:rPr>
      </w:pPr>
      <w:r w:rsidRPr="003D030B">
        <w:rPr>
          <w:rFonts w:ascii="Calibri" w:hAnsi="Calibri" w:cs="Calibri"/>
          <w:b/>
          <w:sz w:val="22"/>
          <w:szCs w:val="22"/>
          <w:u w:val="single"/>
        </w:rPr>
        <w:t>Job responsibilities and duties</w:t>
      </w:r>
      <w:r w:rsidRPr="003D030B">
        <w:rPr>
          <w:rFonts w:ascii="Calibri" w:hAnsi="Calibri" w:cs="Calibri"/>
          <w:sz w:val="22"/>
          <w:szCs w:val="22"/>
          <w:u w:val="single"/>
        </w:rPr>
        <w:t>:</w:t>
      </w:r>
    </w:p>
    <w:p w14:paraId="068BECDF" w14:textId="5182B336" w:rsidR="00AE1223" w:rsidRPr="003D030B" w:rsidRDefault="00B4686F" w:rsidP="00AE1223">
      <w:pPr>
        <w:numPr>
          <w:ilvl w:val="0"/>
          <w:numId w:val="3"/>
        </w:numPr>
        <w:rPr>
          <w:rStyle w:val="pslongeditbox1"/>
          <w:rFonts w:ascii="Calibri" w:hAnsi="Calibri" w:cs="Calibri"/>
          <w:sz w:val="22"/>
          <w:szCs w:val="22"/>
        </w:rPr>
      </w:pPr>
      <w:r w:rsidRPr="003D030B">
        <w:rPr>
          <w:rStyle w:val="pslongeditbox1"/>
          <w:rFonts w:ascii="Calibri" w:hAnsi="Calibri" w:cs="Calibri"/>
          <w:sz w:val="22"/>
          <w:szCs w:val="22"/>
        </w:rPr>
        <w:t>Work with the Office of Institutional Advancement to review and revise (if needed) student recruitment PR materials and media for outreach efforts, for use at events and for developing relationships with agencies that can/will refer</w:t>
      </w:r>
      <w:r w:rsidR="00AE1223" w:rsidRPr="003D030B">
        <w:rPr>
          <w:rStyle w:val="pslongeditbox1"/>
          <w:rFonts w:ascii="Calibri" w:hAnsi="Calibri" w:cs="Calibri"/>
          <w:sz w:val="22"/>
          <w:szCs w:val="22"/>
        </w:rPr>
        <w:t xml:space="preserve"> students to BDEA</w:t>
      </w:r>
      <w:r w:rsidR="00450F46" w:rsidRPr="003D030B">
        <w:rPr>
          <w:rStyle w:val="pslongeditbox1"/>
          <w:rFonts w:ascii="Calibri" w:hAnsi="Calibri" w:cs="Calibri"/>
          <w:sz w:val="22"/>
          <w:szCs w:val="22"/>
        </w:rPr>
        <w:t>.</w:t>
      </w:r>
    </w:p>
    <w:p w14:paraId="410AED25" w14:textId="77777777"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 xml:space="preserve">Conduct appropriate outreach to and communication with Boston Public </w:t>
      </w:r>
      <w:r w:rsidR="00450F46" w:rsidRPr="003D030B">
        <w:rPr>
          <w:rStyle w:val="pslongeditbox1"/>
          <w:rFonts w:ascii="Calibri" w:hAnsi="Calibri" w:cs="Calibri"/>
          <w:sz w:val="22"/>
          <w:szCs w:val="22"/>
        </w:rPr>
        <w:t xml:space="preserve">Middle and </w:t>
      </w:r>
      <w:r w:rsidRPr="003D030B">
        <w:rPr>
          <w:rStyle w:val="pslongeditbox1"/>
          <w:rFonts w:ascii="Calibri" w:hAnsi="Calibri" w:cs="Calibri"/>
          <w:sz w:val="22"/>
          <w:szCs w:val="22"/>
        </w:rPr>
        <w:t xml:space="preserve">High Schools, </w:t>
      </w:r>
      <w:r w:rsidR="00450F46" w:rsidRPr="003D030B">
        <w:rPr>
          <w:rStyle w:val="pslongeditbox1"/>
          <w:rFonts w:ascii="Calibri" w:hAnsi="Calibri" w:cs="Calibri"/>
          <w:sz w:val="22"/>
          <w:szCs w:val="22"/>
        </w:rPr>
        <w:t xml:space="preserve">the Re-engagement Center, other </w:t>
      </w:r>
      <w:r w:rsidRPr="003D030B">
        <w:rPr>
          <w:rStyle w:val="pslongeditbox1"/>
          <w:rFonts w:ascii="Calibri" w:hAnsi="Calibri" w:cs="Calibri"/>
          <w:sz w:val="22"/>
          <w:szCs w:val="22"/>
        </w:rPr>
        <w:t>community centers, media and community based organizations in order to recruit students</w:t>
      </w:r>
      <w:r w:rsidR="00450F46" w:rsidRPr="003D030B">
        <w:rPr>
          <w:rStyle w:val="pslongeditbox1"/>
          <w:rFonts w:ascii="Calibri" w:hAnsi="Calibri" w:cs="Calibri"/>
          <w:sz w:val="22"/>
          <w:szCs w:val="22"/>
        </w:rPr>
        <w:t>.</w:t>
      </w:r>
      <w:r w:rsidRPr="003D030B">
        <w:rPr>
          <w:rStyle w:val="pslongeditbox1"/>
          <w:rFonts w:ascii="Calibri" w:hAnsi="Calibri" w:cs="Calibri"/>
          <w:sz w:val="22"/>
          <w:szCs w:val="22"/>
        </w:rPr>
        <w:t xml:space="preserve"> </w:t>
      </w:r>
    </w:p>
    <w:p w14:paraId="5B387EE1" w14:textId="380634FB" w:rsidR="00AE1223" w:rsidRPr="003D030B" w:rsidRDefault="002A78AC" w:rsidP="00AE1223">
      <w:pPr>
        <w:numPr>
          <w:ilvl w:val="0"/>
          <w:numId w:val="3"/>
        </w:numPr>
        <w:rPr>
          <w:rStyle w:val="pslongeditbox1"/>
          <w:rFonts w:ascii="Calibri" w:hAnsi="Calibri" w:cs="Calibri"/>
          <w:sz w:val="22"/>
          <w:szCs w:val="22"/>
        </w:rPr>
      </w:pPr>
      <w:r w:rsidRPr="003D030B">
        <w:rPr>
          <w:rStyle w:val="pslongeditbox1"/>
          <w:rFonts w:ascii="Calibri" w:hAnsi="Calibri" w:cs="Calibri"/>
          <w:sz w:val="22"/>
          <w:szCs w:val="22"/>
        </w:rPr>
        <w:t xml:space="preserve">Identify </w:t>
      </w:r>
      <w:r w:rsidR="00AE1223" w:rsidRPr="003D030B">
        <w:rPr>
          <w:rStyle w:val="pslongeditbox1"/>
          <w:rFonts w:ascii="Calibri" w:hAnsi="Calibri" w:cs="Calibri"/>
          <w:sz w:val="22"/>
          <w:szCs w:val="22"/>
        </w:rPr>
        <w:t>and recruit appropriate</w:t>
      </w:r>
      <w:r w:rsidRPr="003D030B">
        <w:rPr>
          <w:rStyle w:val="pslongeditbox1"/>
          <w:rFonts w:ascii="Calibri" w:hAnsi="Calibri" w:cs="Calibri"/>
          <w:sz w:val="22"/>
          <w:szCs w:val="22"/>
        </w:rPr>
        <w:t xml:space="preserve"> (fitting within our mission)</w:t>
      </w:r>
      <w:r w:rsidR="00AE1223" w:rsidRPr="003D030B">
        <w:rPr>
          <w:rStyle w:val="pslongeditbox1"/>
          <w:rFonts w:ascii="Calibri" w:hAnsi="Calibri" w:cs="Calibri"/>
          <w:sz w:val="22"/>
          <w:szCs w:val="22"/>
        </w:rPr>
        <w:t xml:space="preserve"> students for BDEA throughout the school year, assuring that the school maintains appropriate number of students in each program</w:t>
      </w:r>
      <w:r w:rsidR="00450F46" w:rsidRPr="003D030B">
        <w:rPr>
          <w:rStyle w:val="pslongeditbox1"/>
          <w:rFonts w:ascii="Calibri" w:hAnsi="Calibri" w:cs="Calibri"/>
          <w:sz w:val="22"/>
          <w:szCs w:val="22"/>
        </w:rPr>
        <w:t xml:space="preserve"> every trimester.</w:t>
      </w:r>
    </w:p>
    <w:p w14:paraId="216860CC" w14:textId="7FB5C02D"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 xml:space="preserve">Conduct new student </w:t>
      </w:r>
      <w:r w:rsidR="00450F46" w:rsidRPr="003D030B">
        <w:rPr>
          <w:rFonts w:ascii="Calibri" w:hAnsi="Calibri" w:cs="Calibri"/>
          <w:sz w:val="22"/>
          <w:szCs w:val="22"/>
        </w:rPr>
        <w:t>4-day</w:t>
      </w:r>
      <w:r w:rsidR="002A78AC" w:rsidRPr="003D030B">
        <w:rPr>
          <w:rFonts w:ascii="Calibri" w:hAnsi="Calibri" w:cs="Calibri"/>
          <w:sz w:val="22"/>
          <w:szCs w:val="22"/>
        </w:rPr>
        <w:t>,</w:t>
      </w:r>
      <w:r w:rsidR="00450F46" w:rsidRPr="003D030B">
        <w:rPr>
          <w:rFonts w:ascii="Calibri" w:hAnsi="Calibri" w:cs="Calibri"/>
          <w:sz w:val="22"/>
          <w:szCs w:val="22"/>
        </w:rPr>
        <w:t xml:space="preserve"> end of trimester orientations</w:t>
      </w:r>
      <w:r w:rsidR="002A78AC" w:rsidRPr="003D030B">
        <w:rPr>
          <w:rFonts w:ascii="Calibri" w:hAnsi="Calibri" w:cs="Calibri"/>
          <w:sz w:val="22"/>
          <w:szCs w:val="22"/>
        </w:rPr>
        <w:t>, including during the summer,</w:t>
      </w:r>
      <w:r w:rsidR="00450F46" w:rsidRPr="003D030B">
        <w:rPr>
          <w:rFonts w:ascii="Calibri" w:hAnsi="Calibri" w:cs="Calibri"/>
          <w:sz w:val="22"/>
          <w:szCs w:val="22"/>
        </w:rPr>
        <w:t xml:space="preserve"> to ensure full enrollment. Orientations</w:t>
      </w:r>
      <w:r w:rsidR="00450F46" w:rsidRPr="003D030B">
        <w:rPr>
          <w:rStyle w:val="pslongeditbox1"/>
          <w:rFonts w:ascii="Calibri" w:hAnsi="Calibri" w:cs="Calibri"/>
          <w:sz w:val="22"/>
          <w:szCs w:val="22"/>
        </w:rPr>
        <w:t xml:space="preserve"> are focused on </w:t>
      </w:r>
      <w:r w:rsidR="002A78AC" w:rsidRPr="003D030B">
        <w:rPr>
          <w:rStyle w:val="pslongeditbox1"/>
          <w:rFonts w:ascii="Calibri" w:hAnsi="Calibri" w:cs="Calibri"/>
          <w:sz w:val="22"/>
          <w:szCs w:val="22"/>
        </w:rPr>
        <w:t>familiarizing new students with student-centered, competency</w:t>
      </w:r>
      <w:r w:rsidR="003D030B">
        <w:rPr>
          <w:rStyle w:val="pslongeditbox1"/>
          <w:rFonts w:ascii="Calibri" w:hAnsi="Calibri" w:cs="Calibri"/>
          <w:sz w:val="22"/>
          <w:szCs w:val="22"/>
        </w:rPr>
        <w:t>-</w:t>
      </w:r>
      <w:bookmarkStart w:id="0" w:name="_GoBack"/>
      <w:bookmarkEnd w:id="0"/>
      <w:r w:rsidR="002A78AC" w:rsidRPr="003D030B">
        <w:rPr>
          <w:rStyle w:val="pslongeditbox1"/>
          <w:rFonts w:ascii="Calibri" w:hAnsi="Calibri" w:cs="Calibri"/>
          <w:sz w:val="22"/>
          <w:szCs w:val="22"/>
        </w:rPr>
        <w:t>based teaching and assessment, school culture, climate, and expectations, and on conducting initial assessments</w:t>
      </w:r>
      <w:r w:rsidR="00450F46" w:rsidRPr="003D030B">
        <w:rPr>
          <w:rStyle w:val="pslongeditbox1"/>
          <w:rFonts w:ascii="Calibri" w:hAnsi="Calibri" w:cs="Calibri"/>
          <w:sz w:val="22"/>
          <w:szCs w:val="22"/>
        </w:rPr>
        <w:t>.</w:t>
      </w:r>
    </w:p>
    <w:p w14:paraId="3C562A88" w14:textId="77777777"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Maintain accurate stude</w:t>
      </w:r>
      <w:r w:rsidR="00450F46" w:rsidRPr="003D030B">
        <w:rPr>
          <w:rStyle w:val="pslongeditbox1"/>
          <w:rFonts w:ascii="Calibri" w:hAnsi="Calibri" w:cs="Calibri"/>
          <w:sz w:val="22"/>
          <w:szCs w:val="22"/>
        </w:rPr>
        <w:t>nt recruitment data and records.</w:t>
      </w:r>
    </w:p>
    <w:p w14:paraId="50AA74A1" w14:textId="71EF021C"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 xml:space="preserve">Oversee intake process to assure students transition smoothly </w:t>
      </w:r>
      <w:r w:rsidR="002A78AC" w:rsidRPr="003D030B">
        <w:rPr>
          <w:rStyle w:val="pslongeditbox1"/>
          <w:rFonts w:ascii="Calibri" w:hAnsi="Calibri" w:cs="Calibri"/>
          <w:sz w:val="22"/>
          <w:szCs w:val="22"/>
        </w:rPr>
        <w:t>into the BDEA culture</w:t>
      </w:r>
      <w:r w:rsidR="00450F46" w:rsidRPr="003D030B">
        <w:rPr>
          <w:rStyle w:val="pslongeditbox1"/>
          <w:rFonts w:ascii="Calibri" w:hAnsi="Calibri" w:cs="Calibri"/>
          <w:sz w:val="22"/>
          <w:szCs w:val="22"/>
        </w:rPr>
        <w:t>.</w:t>
      </w:r>
      <w:r w:rsidRPr="003D030B">
        <w:rPr>
          <w:rStyle w:val="pslongeditbox1"/>
          <w:rFonts w:ascii="Calibri" w:hAnsi="Calibri" w:cs="Calibri"/>
          <w:sz w:val="22"/>
          <w:szCs w:val="22"/>
        </w:rPr>
        <w:t xml:space="preserve"> </w:t>
      </w:r>
    </w:p>
    <w:p w14:paraId="36491A6F" w14:textId="77777777"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 xml:space="preserve">Work collaboratively with Registrar’s Office to assure smooth intake. </w:t>
      </w:r>
    </w:p>
    <w:p w14:paraId="2D87D4EA" w14:textId="77777777" w:rsidR="00AE1223" w:rsidRPr="003D030B" w:rsidRDefault="00AE1223"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lastRenderedPageBreak/>
        <w:t xml:space="preserve">Communicate regularly with </w:t>
      </w:r>
      <w:r w:rsidR="00450F46" w:rsidRPr="003D030B">
        <w:rPr>
          <w:rStyle w:val="pslongeditbox1"/>
          <w:rFonts w:ascii="Calibri" w:hAnsi="Calibri" w:cs="Calibri"/>
          <w:sz w:val="22"/>
          <w:szCs w:val="22"/>
        </w:rPr>
        <w:t>administration</w:t>
      </w:r>
      <w:r w:rsidRPr="003D030B">
        <w:rPr>
          <w:rStyle w:val="pslongeditbox1"/>
          <w:rFonts w:ascii="Calibri" w:hAnsi="Calibri" w:cs="Calibri"/>
          <w:sz w:val="22"/>
          <w:szCs w:val="22"/>
        </w:rPr>
        <w:t xml:space="preserve"> through formal and informal reporting regarding progress and informing administration</w:t>
      </w:r>
      <w:r w:rsidR="00450F46" w:rsidRPr="003D030B">
        <w:rPr>
          <w:rStyle w:val="pslongeditbox1"/>
          <w:rFonts w:ascii="Calibri" w:hAnsi="Calibri" w:cs="Calibri"/>
          <w:sz w:val="22"/>
          <w:szCs w:val="22"/>
        </w:rPr>
        <w:t>.</w:t>
      </w:r>
    </w:p>
    <w:p w14:paraId="4EFFDE83" w14:textId="7930EB9F" w:rsidR="002E7CC5" w:rsidRPr="003D030B" w:rsidRDefault="00450F46" w:rsidP="00AE1223">
      <w:pPr>
        <w:numPr>
          <w:ilvl w:val="0"/>
          <w:numId w:val="3"/>
        </w:numPr>
        <w:rPr>
          <w:rStyle w:val="pslongeditbox1"/>
          <w:rFonts w:ascii="Calibri" w:hAnsi="Calibri" w:cs="Calibri"/>
          <w:sz w:val="22"/>
          <w:szCs w:val="22"/>
        </w:rPr>
      </w:pPr>
      <w:r w:rsidRPr="003D030B">
        <w:rPr>
          <w:rStyle w:val="pslongeditbox1"/>
          <w:rFonts w:ascii="Calibri" w:hAnsi="Calibri" w:cs="Calibri"/>
          <w:sz w:val="22"/>
          <w:szCs w:val="22"/>
        </w:rPr>
        <w:t xml:space="preserve">Monitor </w:t>
      </w:r>
      <w:r w:rsidR="00AE1223" w:rsidRPr="003D030B">
        <w:rPr>
          <w:rStyle w:val="pslongeditbox1"/>
          <w:rFonts w:ascii="Calibri" w:hAnsi="Calibri" w:cs="Calibri"/>
          <w:sz w:val="22"/>
          <w:szCs w:val="22"/>
        </w:rPr>
        <w:t>retention data as it pertains to the recruitment of students</w:t>
      </w:r>
      <w:r w:rsidR="002E7CC5" w:rsidRPr="003D030B">
        <w:rPr>
          <w:rStyle w:val="pslongeditbox1"/>
          <w:rFonts w:ascii="Calibri" w:hAnsi="Calibri" w:cs="Calibri"/>
          <w:sz w:val="22"/>
          <w:szCs w:val="22"/>
        </w:rPr>
        <w:t>.</w:t>
      </w:r>
    </w:p>
    <w:p w14:paraId="490828B2" w14:textId="18B1D573" w:rsidR="00AE1223" w:rsidRPr="003D030B" w:rsidRDefault="002E7CC5" w:rsidP="00AE1223">
      <w:pPr>
        <w:numPr>
          <w:ilvl w:val="0"/>
          <w:numId w:val="3"/>
        </w:numPr>
        <w:rPr>
          <w:rFonts w:ascii="Calibri" w:hAnsi="Calibri" w:cs="Calibri"/>
          <w:color w:val="000000"/>
          <w:sz w:val="22"/>
          <w:szCs w:val="22"/>
        </w:rPr>
      </w:pPr>
      <w:r w:rsidRPr="003D030B">
        <w:rPr>
          <w:rStyle w:val="pslongeditbox1"/>
          <w:rFonts w:ascii="Calibri" w:hAnsi="Calibri" w:cs="Calibri"/>
          <w:sz w:val="22"/>
          <w:szCs w:val="22"/>
        </w:rPr>
        <w:t xml:space="preserve">Attend weekly Student Support Team meetings when possible and work </w:t>
      </w:r>
      <w:r w:rsidR="00450F46" w:rsidRPr="003D030B">
        <w:rPr>
          <w:rStyle w:val="pslongeditbox1"/>
          <w:rFonts w:ascii="Calibri" w:hAnsi="Calibri" w:cs="Calibri"/>
          <w:sz w:val="22"/>
          <w:szCs w:val="22"/>
        </w:rPr>
        <w:t xml:space="preserve">collaboratively with the </w:t>
      </w:r>
      <w:r w:rsidRPr="003D030B">
        <w:rPr>
          <w:rStyle w:val="pslongeditbox1"/>
          <w:rFonts w:ascii="Calibri" w:hAnsi="Calibri" w:cs="Calibri"/>
          <w:sz w:val="22"/>
          <w:szCs w:val="22"/>
        </w:rPr>
        <w:t>SST</w:t>
      </w:r>
      <w:r w:rsidR="00450F46" w:rsidRPr="003D030B">
        <w:rPr>
          <w:rStyle w:val="pslongeditbox1"/>
          <w:rFonts w:ascii="Calibri" w:hAnsi="Calibri" w:cs="Calibri"/>
          <w:sz w:val="22"/>
          <w:szCs w:val="22"/>
        </w:rPr>
        <w:t xml:space="preserve"> to ensure students are attending on a regular basis.</w:t>
      </w:r>
    </w:p>
    <w:p w14:paraId="590E1E16" w14:textId="77777777" w:rsidR="00AE1223" w:rsidRPr="003D030B" w:rsidRDefault="00AE1223" w:rsidP="00AE1223">
      <w:pPr>
        <w:numPr>
          <w:ilvl w:val="0"/>
          <w:numId w:val="3"/>
        </w:numPr>
        <w:rPr>
          <w:rFonts w:ascii="Calibri" w:hAnsi="Calibri" w:cs="Calibri"/>
          <w:sz w:val="22"/>
          <w:szCs w:val="22"/>
        </w:rPr>
      </w:pPr>
      <w:r w:rsidRPr="003D030B">
        <w:rPr>
          <w:rStyle w:val="pslongeditbox1"/>
          <w:rFonts w:ascii="Calibri" w:hAnsi="Calibri" w:cs="Calibri"/>
          <w:sz w:val="22"/>
          <w:szCs w:val="22"/>
        </w:rPr>
        <w:t>Other duties as requested by Head of School</w:t>
      </w:r>
      <w:r w:rsidR="008244E9" w:rsidRPr="003D030B">
        <w:rPr>
          <w:rStyle w:val="pslongeditbox1"/>
          <w:rFonts w:ascii="Calibri" w:hAnsi="Calibri" w:cs="Calibri"/>
          <w:sz w:val="22"/>
          <w:szCs w:val="22"/>
        </w:rPr>
        <w:t>.</w:t>
      </w:r>
      <w:r w:rsidRPr="003D030B">
        <w:rPr>
          <w:rStyle w:val="pslongeditbox1"/>
          <w:rFonts w:ascii="Calibri" w:hAnsi="Calibri" w:cs="Calibri"/>
          <w:sz w:val="22"/>
          <w:szCs w:val="22"/>
        </w:rPr>
        <w:t xml:space="preserve"> </w:t>
      </w:r>
    </w:p>
    <w:p w14:paraId="0DA521A4" w14:textId="77777777" w:rsidR="00392A8A" w:rsidRPr="003D030B" w:rsidRDefault="00825CB0" w:rsidP="008244E9">
      <w:pPr>
        <w:rPr>
          <w:rFonts w:ascii="Calibri" w:hAnsi="Calibri" w:cs="Calibri"/>
          <w:sz w:val="22"/>
          <w:szCs w:val="22"/>
        </w:rPr>
      </w:pPr>
      <w:r w:rsidRPr="003D030B">
        <w:rPr>
          <w:rFonts w:ascii="Calibri" w:hAnsi="Calibri" w:cs="Calibri"/>
          <w:sz w:val="22"/>
          <w:szCs w:val="22"/>
        </w:rPr>
        <w:t> </w:t>
      </w:r>
      <w:r w:rsidRPr="003D030B">
        <w:rPr>
          <w:rFonts w:ascii="Calibri" w:hAnsi="Calibri" w:cs="Calibri"/>
          <w:sz w:val="22"/>
          <w:szCs w:val="22"/>
        </w:rPr>
        <w:br/>
      </w:r>
      <w:r w:rsidR="00392A8A" w:rsidRPr="003D030B">
        <w:rPr>
          <w:rFonts w:ascii="Calibri" w:hAnsi="Calibri" w:cs="Calibri"/>
          <w:b/>
          <w:bCs/>
          <w:sz w:val="22"/>
          <w:szCs w:val="22"/>
          <w:u w:val="single"/>
        </w:rPr>
        <w:t>Terms</w:t>
      </w:r>
      <w:r w:rsidR="00392A8A" w:rsidRPr="003D030B">
        <w:rPr>
          <w:rFonts w:ascii="Calibri" w:hAnsi="Calibri" w:cs="Calibri"/>
          <w:sz w:val="22"/>
          <w:szCs w:val="22"/>
        </w:rPr>
        <w:t xml:space="preserve">   </w:t>
      </w:r>
    </w:p>
    <w:p w14:paraId="1308366C" w14:textId="311E6D58" w:rsidR="00392A8A" w:rsidRPr="003D030B" w:rsidRDefault="00392A8A" w:rsidP="00392A8A">
      <w:pPr>
        <w:rPr>
          <w:rFonts w:ascii="Calibri" w:hAnsi="Calibri" w:cs="Calibri"/>
          <w:sz w:val="22"/>
          <w:szCs w:val="22"/>
        </w:rPr>
      </w:pPr>
      <w:r w:rsidRPr="003D030B">
        <w:rPr>
          <w:rFonts w:ascii="Calibri" w:hAnsi="Calibri" w:cs="Calibri"/>
          <w:b/>
          <w:sz w:val="22"/>
          <w:szCs w:val="22"/>
        </w:rPr>
        <w:t>Status</w:t>
      </w:r>
      <w:r w:rsidRPr="003D030B">
        <w:rPr>
          <w:rFonts w:ascii="Calibri" w:hAnsi="Calibri" w:cs="Calibri"/>
          <w:sz w:val="22"/>
          <w:szCs w:val="22"/>
        </w:rPr>
        <w:t>:</w:t>
      </w:r>
      <w:r w:rsidR="003D030B">
        <w:rPr>
          <w:rFonts w:ascii="Calibri" w:hAnsi="Calibri" w:cs="Calibri"/>
          <w:sz w:val="22"/>
          <w:szCs w:val="22"/>
        </w:rPr>
        <w:t xml:space="preserve"> </w:t>
      </w:r>
      <w:r w:rsidRPr="003D030B">
        <w:rPr>
          <w:rFonts w:ascii="Calibri" w:hAnsi="Calibri" w:cs="Calibri"/>
          <w:sz w:val="22"/>
          <w:szCs w:val="22"/>
        </w:rPr>
        <w:t>(Full-time) Managerial, Tier</w:t>
      </w:r>
      <w:r w:rsidR="003D030B">
        <w:rPr>
          <w:rFonts w:ascii="Calibri" w:hAnsi="Calibri" w:cs="Calibri"/>
          <w:sz w:val="22"/>
          <w:szCs w:val="22"/>
        </w:rPr>
        <w:t xml:space="preserve"> B, </w:t>
      </w:r>
      <w:r w:rsidRPr="003D030B">
        <w:rPr>
          <w:rFonts w:ascii="Calibri" w:hAnsi="Calibri" w:cs="Calibri"/>
          <w:sz w:val="22"/>
          <w:szCs w:val="22"/>
        </w:rPr>
        <w:t>Step to be set according to candidate’s experience; 223 work days between July 1</w:t>
      </w:r>
      <w:r w:rsidRPr="003D030B">
        <w:rPr>
          <w:rFonts w:ascii="Calibri" w:hAnsi="Calibri" w:cs="Calibri"/>
          <w:sz w:val="22"/>
          <w:szCs w:val="22"/>
          <w:vertAlign w:val="superscript"/>
        </w:rPr>
        <w:t>st</w:t>
      </w:r>
      <w:r w:rsidRPr="003D030B">
        <w:rPr>
          <w:rFonts w:ascii="Calibri" w:hAnsi="Calibri" w:cs="Calibri"/>
          <w:sz w:val="22"/>
          <w:szCs w:val="22"/>
        </w:rPr>
        <w:t xml:space="preserve"> and June 30</w:t>
      </w:r>
      <w:r w:rsidRPr="003D030B">
        <w:rPr>
          <w:rFonts w:ascii="Calibri" w:hAnsi="Calibri" w:cs="Calibri"/>
          <w:sz w:val="22"/>
          <w:szCs w:val="22"/>
          <w:vertAlign w:val="superscript"/>
        </w:rPr>
        <w:t>th</w:t>
      </w:r>
      <w:r w:rsidRPr="003D030B">
        <w:rPr>
          <w:rFonts w:ascii="Calibri" w:hAnsi="Calibri" w:cs="Calibri"/>
          <w:sz w:val="22"/>
          <w:szCs w:val="22"/>
        </w:rPr>
        <w:t xml:space="preserve"> each year. As a Horace Mann Charter School, employees are paid a competitive salary in accordance with the BPS managerial scale. The employee will be required to adhere to the work conditions, including calendar, schedule and flexibility established by the School. </w:t>
      </w:r>
      <w:r w:rsidR="003D030B" w:rsidRPr="003D030B">
        <w:rPr>
          <w:rFonts w:ascii="Calibri" w:hAnsi="Calibri"/>
          <w:sz w:val="22"/>
          <w:szCs w:val="22"/>
        </w:rPr>
        <w:t>Common planning time, program, department and committee meetings, and professional development take place on Wednesday and Friday generally between 1:30pm and 3:30pm</w:t>
      </w:r>
      <w:r w:rsidRPr="003D030B">
        <w:rPr>
          <w:rFonts w:ascii="Calibri" w:hAnsi="Calibri" w:cs="Calibri"/>
          <w:sz w:val="22"/>
          <w:szCs w:val="22"/>
        </w:rPr>
        <w:t>. Other benefits include Medical and Dental benefits, eligibility for City of Boston retirement.  This position is subject to City of Boston Residency requirement.</w:t>
      </w:r>
    </w:p>
    <w:p w14:paraId="3D1C764C" w14:textId="77777777" w:rsidR="00392A8A" w:rsidRPr="003D030B" w:rsidRDefault="00392A8A" w:rsidP="00392A8A">
      <w:pPr>
        <w:pStyle w:val="NormalWeb"/>
        <w:rPr>
          <w:rFonts w:ascii="Calibri" w:hAnsi="Calibri" w:cs="Calibri"/>
          <w:b/>
          <w:szCs w:val="22"/>
          <w:u w:val="single"/>
        </w:rPr>
      </w:pPr>
      <w:r w:rsidRPr="003D030B">
        <w:rPr>
          <w:rFonts w:ascii="Calibri" w:hAnsi="Calibri" w:cs="Calibri"/>
          <w:b/>
          <w:szCs w:val="22"/>
          <w:u w:val="single"/>
        </w:rPr>
        <w:t>Qualifications (Required)</w:t>
      </w:r>
    </w:p>
    <w:p w14:paraId="07F309C5" w14:textId="65F9CD61" w:rsidR="00B4686F"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Has a</w:t>
      </w:r>
      <w:r w:rsidR="002A78AC" w:rsidRPr="003D030B">
        <w:rPr>
          <w:rFonts w:ascii="Calibri" w:hAnsi="Calibri" w:cs="Calibri"/>
          <w:noProof/>
          <w:sz w:val="22"/>
          <w:szCs w:val="22"/>
        </w:rPr>
        <w:t xml:space="preserve"> bachelor’s degree</w:t>
      </w:r>
    </w:p>
    <w:p w14:paraId="11CA7AF9" w14:textId="77777777" w:rsidR="00392A8A"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 xml:space="preserve">Has a youth development background  (including teaching and/or training) </w:t>
      </w:r>
      <w:r w:rsidR="008244E9" w:rsidRPr="003D030B">
        <w:rPr>
          <w:rFonts w:ascii="Calibri" w:hAnsi="Calibri" w:cs="Calibri"/>
          <w:noProof/>
          <w:sz w:val="22"/>
          <w:szCs w:val="22"/>
        </w:rPr>
        <w:t xml:space="preserve">and </w:t>
      </w:r>
      <w:r w:rsidR="008244E9" w:rsidRPr="003D030B">
        <w:rPr>
          <w:rFonts w:ascii="Calibri" w:hAnsi="Calibri" w:cs="Calibri"/>
          <w:sz w:val="22"/>
          <w:szCs w:val="22"/>
        </w:rPr>
        <w:t>enjoys working with students who have not experienced success in school.</w:t>
      </w:r>
    </w:p>
    <w:p w14:paraId="1FDC62F9" w14:textId="602CEE2E" w:rsidR="00B4686F" w:rsidRPr="003D030B" w:rsidRDefault="00B4686F" w:rsidP="00B4686F">
      <w:pPr>
        <w:pStyle w:val="ListParagraph"/>
        <w:numPr>
          <w:ilvl w:val="0"/>
          <w:numId w:val="9"/>
        </w:numPr>
        <w:rPr>
          <w:rFonts w:ascii="Calibri" w:hAnsi="Calibri" w:cs="Calibri"/>
          <w:sz w:val="22"/>
          <w:szCs w:val="22"/>
        </w:rPr>
      </w:pPr>
      <w:r w:rsidRPr="003D030B">
        <w:rPr>
          <w:rFonts w:ascii="Calibri" w:hAnsi="Calibri" w:cs="Calibri"/>
          <w:sz w:val="22"/>
          <w:szCs w:val="22"/>
        </w:rPr>
        <w:t>Has experience in conducting experiential lessons, administering assessments</w:t>
      </w:r>
      <w:r w:rsidR="002A78AC" w:rsidRPr="003D030B">
        <w:rPr>
          <w:rFonts w:ascii="Calibri" w:hAnsi="Calibri" w:cs="Calibri"/>
          <w:sz w:val="22"/>
          <w:szCs w:val="22"/>
        </w:rPr>
        <w:t>,</w:t>
      </w:r>
      <w:r w:rsidR="002E1693" w:rsidRPr="003D030B">
        <w:rPr>
          <w:rFonts w:ascii="Calibri" w:hAnsi="Calibri" w:cs="Calibri"/>
          <w:sz w:val="22"/>
          <w:szCs w:val="22"/>
        </w:rPr>
        <w:t xml:space="preserve"> and teaching </w:t>
      </w:r>
      <w:r w:rsidRPr="003D030B">
        <w:rPr>
          <w:rFonts w:ascii="Calibri" w:hAnsi="Calibri" w:cs="Calibri"/>
          <w:sz w:val="22"/>
          <w:szCs w:val="22"/>
        </w:rPr>
        <w:t>group</w:t>
      </w:r>
      <w:r w:rsidR="002A78AC" w:rsidRPr="003D030B">
        <w:rPr>
          <w:rFonts w:ascii="Calibri" w:hAnsi="Calibri" w:cs="Calibri"/>
          <w:sz w:val="22"/>
          <w:szCs w:val="22"/>
        </w:rPr>
        <w:t xml:space="preserve">s of as many as </w:t>
      </w:r>
      <w:r w:rsidR="003D030B">
        <w:rPr>
          <w:rFonts w:ascii="Calibri" w:hAnsi="Calibri" w:cs="Calibri"/>
          <w:sz w:val="22"/>
          <w:szCs w:val="22"/>
        </w:rPr>
        <w:t>30</w:t>
      </w:r>
      <w:r w:rsidRPr="003D030B">
        <w:rPr>
          <w:rFonts w:ascii="Calibri" w:hAnsi="Calibri" w:cs="Calibri"/>
          <w:sz w:val="22"/>
          <w:szCs w:val="22"/>
        </w:rPr>
        <w:t xml:space="preserve"> young people. </w:t>
      </w:r>
    </w:p>
    <w:p w14:paraId="64CDACFE" w14:textId="77777777" w:rsidR="00392A8A"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Has demonstrated leadership experience, interpersonal skills and personal characteristics necessary for working effectively with students, teachers, administrators and parents</w:t>
      </w:r>
    </w:p>
    <w:p w14:paraId="41727180" w14:textId="77777777" w:rsidR="00392A8A"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Has excellent oral and written communication, computer and organizational skills</w:t>
      </w:r>
    </w:p>
    <w:p w14:paraId="5E79248C" w14:textId="77777777" w:rsidR="00392A8A" w:rsidRPr="003D030B" w:rsidRDefault="00392A8A" w:rsidP="00392A8A">
      <w:pPr>
        <w:numPr>
          <w:ilvl w:val="0"/>
          <w:numId w:val="9"/>
        </w:numPr>
        <w:rPr>
          <w:rFonts w:ascii="Calibri" w:hAnsi="Calibri" w:cs="Calibri"/>
          <w:sz w:val="22"/>
          <w:szCs w:val="22"/>
        </w:rPr>
      </w:pPr>
      <w:r w:rsidRPr="003D030B">
        <w:rPr>
          <w:rFonts w:ascii="Calibri" w:hAnsi="Calibri" w:cs="Calibri"/>
          <w:sz w:val="22"/>
          <w:szCs w:val="22"/>
        </w:rPr>
        <w:t>Knowledge and comfort in the use of social media (Twitter, Facebook, text messaging)</w:t>
      </w:r>
    </w:p>
    <w:p w14:paraId="687C0206" w14:textId="77777777" w:rsidR="00392A8A"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 xml:space="preserve">Has experience establishing a collaborative, team-oriented atmosphere that honors diversity and enhances individual and community growth </w:t>
      </w:r>
    </w:p>
    <w:p w14:paraId="786680FC" w14:textId="77777777" w:rsidR="00392A8A" w:rsidRPr="003D030B" w:rsidRDefault="00392A8A" w:rsidP="00392A8A">
      <w:pPr>
        <w:numPr>
          <w:ilvl w:val="0"/>
          <w:numId w:val="10"/>
        </w:numPr>
        <w:rPr>
          <w:rFonts w:ascii="Calibri" w:hAnsi="Calibri" w:cs="Calibri"/>
          <w:noProof/>
          <w:sz w:val="22"/>
          <w:szCs w:val="22"/>
        </w:rPr>
      </w:pPr>
      <w:r w:rsidRPr="003D030B">
        <w:rPr>
          <w:rFonts w:ascii="Calibri" w:hAnsi="Calibri" w:cs="Calibri"/>
          <w:noProof/>
          <w:sz w:val="22"/>
          <w:szCs w:val="22"/>
        </w:rPr>
        <w:t>Has experience working in a fast-paced, challenging environment</w:t>
      </w:r>
    </w:p>
    <w:p w14:paraId="367E1ECD" w14:textId="1F7063EF" w:rsidR="002A78AC" w:rsidRPr="003D030B" w:rsidRDefault="002A78AC" w:rsidP="00392A8A">
      <w:pPr>
        <w:numPr>
          <w:ilvl w:val="0"/>
          <w:numId w:val="10"/>
        </w:numPr>
        <w:rPr>
          <w:rFonts w:ascii="Calibri" w:hAnsi="Calibri" w:cs="Calibri"/>
          <w:noProof/>
          <w:sz w:val="22"/>
          <w:szCs w:val="22"/>
        </w:rPr>
      </w:pPr>
      <w:r w:rsidRPr="003D030B">
        <w:rPr>
          <w:rFonts w:ascii="Calibri" w:hAnsi="Calibri" w:cs="Calibri"/>
          <w:noProof/>
          <w:sz w:val="22"/>
          <w:szCs w:val="22"/>
        </w:rPr>
        <w:t>Is able to be flexible, non-judgemental and is a creative problem solver.</w:t>
      </w:r>
    </w:p>
    <w:p w14:paraId="0F6F3777" w14:textId="77777777" w:rsidR="00392A8A" w:rsidRPr="003D030B" w:rsidRDefault="00392A8A" w:rsidP="00392A8A">
      <w:pPr>
        <w:pStyle w:val="ListParagraph"/>
        <w:numPr>
          <w:ilvl w:val="0"/>
          <w:numId w:val="10"/>
        </w:numPr>
        <w:autoSpaceDE w:val="0"/>
        <w:autoSpaceDN w:val="0"/>
        <w:rPr>
          <w:rFonts w:ascii="Calibri" w:hAnsi="Calibri" w:cs="Calibri"/>
          <w:sz w:val="22"/>
          <w:szCs w:val="22"/>
        </w:rPr>
      </w:pPr>
      <w:r w:rsidRPr="003D030B">
        <w:rPr>
          <w:rFonts w:ascii="Calibri" w:hAnsi="Calibri" w:cs="Calibri"/>
          <w:sz w:val="22"/>
          <w:szCs w:val="22"/>
        </w:rPr>
        <w:t>Adhere to BDEA’s Non-Discrimination Policy (see below)</w:t>
      </w:r>
    </w:p>
    <w:p w14:paraId="38AF83B5" w14:textId="77777777" w:rsidR="00392A8A" w:rsidRPr="003D030B" w:rsidRDefault="00392A8A" w:rsidP="00392A8A">
      <w:pPr>
        <w:rPr>
          <w:rFonts w:ascii="Calibri" w:hAnsi="Calibri" w:cs="Calibri"/>
          <w:b/>
          <w:bCs/>
          <w:noProof/>
          <w:sz w:val="22"/>
          <w:szCs w:val="22"/>
          <w:u w:val="single"/>
        </w:rPr>
      </w:pPr>
    </w:p>
    <w:p w14:paraId="405C886D" w14:textId="77777777" w:rsidR="00392A8A" w:rsidRPr="003D030B" w:rsidRDefault="00392A8A" w:rsidP="00392A8A">
      <w:pPr>
        <w:rPr>
          <w:rFonts w:ascii="Calibri" w:hAnsi="Calibri" w:cs="Calibri"/>
          <w:b/>
          <w:bCs/>
          <w:noProof/>
          <w:sz w:val="22"/>
          <w:szCs w:val="22"/>
          <w:u w:val="single"/>
        </w:rPr>
      </w:pPr>
      <w:r w:rsidRPr="003D030B">
        <w:rPr>
          <w:rFonts w:ascii="Calibri" w:hAnsi="Calibri" w:cs="Calibri"/>
          <w:b/>
          <w:bCs/>
          <w:noProof/>
          <w:sz w:val="22"/>
          <w:szCs w:val="22"/>
          <w:u w:val="single"/>
        </w:rPr>
        <w:t>Preferred (one or more)</w:t>
      </w:r>
    </w:p>
    <w:p w14:paraId="38EA96FD" w14:textId="77777777" w:rsidR="00392A8A" w:rsidRPr="003D030B" w:rsidRDefault="00392A8A" w:rsidP="00392A8A">
      <w:pPr>
        <w:numPr>
          <w:ilvl w:val="0"/>
          <w:numId w:val="7"/>
        </w:numPr>
        <w:tabs>
          <w:tab w:val="clear" w:pos="1080"/>
        </w:tabs>
        <w:ind w:left="720"/>
        <w:rPr>
          <w:rFonts w:ascii="Calibri" w:hAnsi="Calibri" w:cs="Calibri"/>
          <w:sz w:val="22"/>
          <w:szCs w:val="22"/>
        </w:rPr>
      </w:pPr>
      <w:r w:rsidRPr="003D030B">
        <w:rPr>
          <w:rFonts w:ascii="Calibri" w:hAnsi="Calibri" w:cs="Calibri"/>
          <w:sz w:val="22"/>
          <w:szCs w:val="22"/>
        </w:rPr>
        <w:t>Bilingual in Spanish, Cape Verdean or Haitian Creole a strong plus.</w:t>
      </w:r>
    </w:p>
    <w:p w14:paraId="1AAF3623" w14:textId="77777777" w:rsidR="00392A8A" w:rsidRPr="003D030B" w:rsidRDefault="00392A8A" w:rsidP="00392A8A">
      <w:pPr>
        <w:numPr>
          <w:ilvl w:val="0"/>
          <w:numId w:val="7"/>
        </w:numPr>
        <w:tabs>
          <w:tab w:val="clear" w:pos="1080"/>
        </w:tabs>
        <w:ind w:left="720"/>
        <w:rPr>
          <w:rFonts w:ascii="Calibri" w:hAnsi="Calibri" w:cs="Calibri"/>
          <w:sz w:val="22"/>
          <w:szCs w:val="22"/>
        </w:rPr>
      </w:pPr>
      <w:r w:rsidRPr="003D030B">
        <w:rPr>
          <w:rFonts w:ascii="Calibri" w:hAnsi="Calibri" w:cs="Calibri"/>
          <w:noProof/>
          <w:sz w:val="22"/>
          <w:szCs w:val="22"/>
        </w:rPr>
        <w:t>Has teaching experience and curriculum development work</w:t>
      </w:r>
    </w:p>
    <w:p w14:paraId="4EBCA877" w14:textId="77777777" w:rsidR="00392A8A" w:rsidRPr="003D030B" w:rsidRDefault="00392A8A" w:rsidP="00392A8A">
      <w:pPr>
        <w:numPr>
          <w:ilvl w:val="0"/>
          <w:numId w:val="7"/>
        </w:numPr>
        <w:tabs>
          <w:tab w:val="clear" w:pos="1080"/>
        </w:tabs>
        <w:ind w:left="720"/>
        <w:rPr>
          <w:rFonts w:ascii="Calibri" w:hAnsi="Calibri" w:cs="Calibri"/>
          <w:noProof/>
          <w:sz w:val="22"/>
          <w:szCs w:val="22"/>
        </w:rPr>
      </w:pPr>
      <w:r w:rsidRPr="003D030B">
        <w:rPr>
          <w:rFonts w:ascii="Calibri" w:hAnsi="Calibri" w:cs="Calibri"/>
          <w:sz w:val="22"/>
          <w:szCs w:val="22"/>
        </w:rPr>
        <w:t>Has experience working with a variety of community organizations and resources</w:t>
      </w:r>
    </w:p>
    <w:p w14:paraId="3697CF92" w14:textId="3197695D" w:rsidR="00392A8A" w:rsidRPr="003D030B" w:rsidRDefault="00392A8A" w:rsidP="00392A8A">
      <w:pPr>
        <w:numPr>
          <w:ilvl w:val="0"/>
          <w:numId w:val="7"/>
        </w:numPr>
        <w:tabs>
          <w:tab w:val="clear" w:pos="1080"/>
        </w:tabs>
        <w:ind w:left="720"/>
        <w:rPr>
          <w:rFonts w:ascii="Calibri" w:hAnsi="Calibri" w:cs="Calibri"/>
          <w:sz w:val="22"/>
          <w:szCs w:val="22"/>
        </w:rPr>
      </w:pPr>
      <w:r w:rsidRPr="003D030B">
        <w:rPr>
          <w:rFonts w:ascii="Calibri" w:hAnsi="Calibri" w:cs="Calibri"/>
          <w:sz w:val="22"/>
          <w:szCs w:val="22"/>
        </w:rPr>
        <w:t>A sense of humor</w:t>
      </w:r>
    </w:p>
    <w:p w14:paraId="7F95EFFF" w14:textId="77777777" w:rsidR="00CE7180" w:rsidRPr="003D030B" w:rsidRDefault="00CE7180" w:rsidP="00CE7180">
      <w:pPr>
        <w:pStyle w:val="Heading4"/>
        <w:rPr>
          <w:rFonts w:ascii="Calibri" w:hAnsi="Calibri" w:cs="Calibri"/>
          <w:i/>
          <w:sz w:val="22"/>
          <w:szCs w:val="22"/>
          <w:u w:val="single"/>
        </w:rPr>
      </w:pPr>
      <w:r w:rsidRPr="003D030B">
        <w:rPr>
          <w:rFonts w:ascii="Calibri" w:hAnsi="Calibri" w:cs="Calibri"/>
          <w:sz w:val="22"/>
          <w:szCs w:val="22"/>
          <w:u w:val="single"/>
        </w:rPr>
        <w:t>Application Procedure</w:t>
      </w:r>
    </w:p>
    <w:p w14:paraId="3624FB01" w14:textId="7122FB33" w:rsidR="00CE7180" w:rsidRPr="003D030B" w:rsidRDefault="00CE7180" w:rsidP="00CE7180">
      <w:pPr>
        <w:rPr>
          <w:rFonts w:ascii="Calibri" w:hAnsi="Calibri" w:cs="Calibri"/>
          <w:sz w:val="22"/>
          <w:szCs w:val="22"/>
        </w:rPr>
      </w:pPr>
      <w:r w:rsidRPr="003D030B">
        <w:rPr>
          <w:rFonts w:ascii="Calibri" w:hAnsi="Calibri" w:cs="Calibri"/>
          <w:sz w:val="22"/>
          <w:szCs w:val="22"/>
        </w:rPr>
        <w:t xml:space="preserve">Apply through Boston Public Schools’ Human Capital website: </w:t>
      </w:r>
      <w:hyperlink r:id="rId6" w:history="1">
        <w:r w:rsidRPr="003D030B">
          <w:rPr>
            <w:rStyle w:val="Hyperlink"/>
            <w:rFonts w:ascii="Calibri" w:hAnsi="Calibri" w:cs="Calibri"/>
            <w:sz w:val="22"/>
            <w:szCs w:val="22"/>
          </w:rPr>
          <w:t>http://www.bostonpublicscho</w:t>
        </w:r>
        <w:r w:rsidRPr="003D030B">
          <w:rPr>
            <w:rStyle w:val="Hyperlink"/>
            <w:rFonts w:ascii="Calibri" w:hAnsi="Calibri" w:cs="Calibri"/>
            <w:sz w:val="22"/>
            <w:szCs w:val="22"/>
          </w:rPr>
          <w:t>o</w:t>
        </w:r>
        <w:r w:rsidRPr="003D030B">
          <w:rPr>
            <w:rStyle w:val="Hyperlink"/>
            <w:rFonts w:ascii="Calibri" w:hAnsi="Calibri" w:cs="Calibri"/>
            <w:sz w:val="22"/>
            <w:szCs w:val="22"/>
          </w:rPr>
          <w:t>ls.org/domain/19</w:t>
        </w:r>
      </w:hyperlink>
      <w:r w:rsidRPr="003D030B">
        <w:rPr>
          <w:rStyle w:val="Hyperlink"/>
          <w:rFonts w:ascii="Calibri" w:hAnsi="Calibri" w:cs="Calibri"/>
          <w:sz w:val="22"/>
          <w:szCs w:val="22"/>
        </w:rPr>
        <w:t xml:space="preserve"> </w:t>
      </w:r>
      <w:r w:rsidRPr="003D030B">
        <w:rPr>
          <w:rFonts w:ascii="Calibri" w:hAnsi="Calibri" w:cs="Calibri"/>
          <w:sz w:val="22"/>
          <w:szCs w:val="22"/>
        </w:rPr>
        <w:t xml:space="preserve">, as well as send directly to </w:t>
      </w:r>
      <w:hyperlink r:id="rId7" w:tgtFrame="_blank" w:history="1">
        <w:r w:rsidRPr="003D030B">
          <w:rPr>
            <w:rStyle w:val="Hyperlink"/>
            <w:rFonts w:ascii="Calibri" w:hAnsi="Calibri" w:cs="Calibri"/>
            <w:color w:val="1155CC"/>
            <w:sz w:val="22"/>
            <w:szCs w:val="22"/>
            <w:shd w:val="clear" w:color="auto" w:fill="FFFFFF"/>
          </w:rPr>
          <w:t>BDEAopenings@gmail.com</w:t>
        </w:r>
      </w:hyperlink>
      <w:r w:rsidRPr="003D030B">
        <w:rPr>
          <w:rFonts w:ascii="Calibri" w:hAnsi="Calibri" w:cs="Calibri"/>
          <w:sz w:val="22"/>
          <w:szCs w:val="22"/>
        </w:rPr>
        <w:t xml:space="preserve">. </w:t>
      </w:r>
    </w:p>
    <w:p w14:paraId="0C6DD0B3" w14:textId="02FBFA0D" w:rsidR="002E1693" w:rsidRDefault="002E1693" w:rsidP="002E1693"/>
    <w:p w14:paraId="4F8C1C0E" w14:textId="77777777" w:rsidR="00392A8A" w:rsidRPr="008244E9" w:rsidRDefault="00392A8A" w:rsidP="00392A8A">
      <w:pPr>
        <w:widowControl w:val="0"/>
        <w:autoSpaceDE w:val="0"/>
        <w:autoSpaceDN w:val="0"/>
        <w:adjustRightInd w:val="0"/>
        <w:spacing w:after="120"/>
        <w:rPr>
          <w:rFonts w:asciiTheme="minorHAnsi" w:hAnsiTheme="minorHAnsi" w:cs="Times"/>
          <w:sz w:val="22"/>
          <w:szCs w:val="22"/>
        </w:rPr>
      </w:pPr>
      <w:r w:rsidRPr="008244E9">
        <w:rPr>
          <w:rFonts w:asciiTheme="minorHAnsi" w:hAnsiTheme="min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4D1D2A8A" w14:textId="77777777" w:rsidR="00392A8A" w:rsidRPr="008244E9" w:rsidRDefault="00392A8A" w:rsidP="00AE1223">
      <w:pPr>
        <w:rPr>
          <w:rFonts w:asciiTheme="minorHAnsi" w:hAnsiTheme="minorHAnsi"/>
          <w:sz w:val="22"/>
          <w:szCs w:val="22"/>
        </w:rPr>
      </w:pPr>
    </w:p>
    <w:sectPr w:rsidR="00392A8A" w:rsidRPr="008244E9" w:rsidSect="00AE122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ECC"/>
    <w:multiLevelType w:val="hybridMultilevel"/>
    <w:tmpl w:val="57F0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93F3F"/>
    <w:multiLevelType w:val="hybridMultilevel"/>
    <w:tmpl w:val="2AC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1C21"/>
    <w:multiLevelType w:val="hybridMultilevel"/>
    <w:tmpl w:val="834A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63973"/>
    <w:multiLevelType w:val="hybridMultilevel"/>
    <w:tmpl w:val="4B322E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A91F7C"/>
    <w:multiLevelType w:val="hybridMultilevel"/>
    <w:tmpl w:val="0CA68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25299C"/>
    <w:multiLevelType w:val="hybridMultilevel"/>
    <w:tmpl w:val="0996393A"/>
    <w:lvl w:ilvl="0" w:tplc="48A2C84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E79E5"/>
    <w:multiLevelType w:val="hybridMultilevel"/>
    <w:tmpl w:val="3AAAE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A335E4"/>
    <w:multiLevelType w:val="multilevel"/>
    <w:tmpl w:val="2C88DB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5700DF8"/>
    <w:multiLevelType w:val="hybridMultilevel"/>
    <w:tmpl w:val="307A0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764F99"/>
    <w:multiLevelType w:val="hybridMultilevel"/>
    <w:tmpl w:val="01D48D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7"/>
  </w:num>
  <w:num w:numId="5">
    <w:abstractNumId w:val="3"/>
  </w:num>
  <w:num w:numId="6">
    <w:abstractNumId w:val="5"/>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02"/>
    <w:rsid w:val="00022302"/>
    <w:rsid w:val="00105094"/>
    <w:rsid w:val="00233E60"/>
    <w:rsid w:val="002A78AC"/>
    <w:rsid w:val="002E1693"/>
    <w:rsid w:val="002E7CC5"/>
    <w:rsid w:val="00392A8A"/>
    <w:rsid w:val="003D030B"/>
    <w:rsid w:val="00411E95"/>
    <w:rsid w:val="00450F46"/>
    <w:rsid w:val="004F25FB"/>
    <w:rsid w:val="008244E9"/>
    <w:rsid w:val="00825CB0"/>
    <w:rsid w:val="008B4648"/>
    <w:rsid w:val="009156F3"/>
    <w:rsid w:val="009E1971"/>
    <w:rsid w:val="00AE1223"/>
    <w:rsid w:val="00B4686F"/>
    <w:rsid w:val="00B86567"/>
    <w:rsid w:val="00CB7401"/>
    <w:rsid w:val="00CE7180"/>
    <w:rsid w:val="00DB4ABF"/>
    <w:rsid w:val="00DE4AF4"/>
    <w:rsid w:val="00F14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E4F61"/>
  <w14:defaultImageDpi w14:val="300"/>
  <w15:docId w15:val="{4C28F9EE-0528-2049-BB1A-7725450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22302"/>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qFormat/>
    <w:rsid w:val="0006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rsid w:val="00022302"/>
    <w:rPr>
      <w:rFonts w:ascii="Arial" w:hAnsi="Arial" w:cs="Arial" w:hint="default"/>
      <w:b w:val="0"/>
      <w:bCs w:val="0"/>
      <w:i w:val="0"/>
      <w:iCs w:val="0"/>
      <w:color w:val="000000"/>
    </w:rPr>
  </w:style>
  <w:style w:type="character" w:customStyle="1" w:styleId="pseditboxdisponly1">
    <w:name w:val="pseditboxdisponly1"/>
    <w:basedOn w:val="DefaultParagraphFont"/>
    <w:rsid w:val="00022302"/>
    <w:rPr>
      <w:rFonts w:ascii="Arial" w:hAnsi="Arial" w:cs="Arial" w:hint="default"/>
      <w:b w:val="0"/>
      <w:bCs w:val="0"/>
      <w:i w:val="0"/>
      <w:iCs w:val="0"/>
      <w:color w:val="000000"/>
      <w:bdr w:val="none" w:sz="0" w:space="0" w:color="auto" w:frame="1"/>
    </w:rPr>
  </w:style>
  <w:style w:type="paragraph" w:styleId="NormalWeb">
    <w:name w:val="Normal (Web)"/>
    <w:basedOn w:val="Normal"/>
    <w:uiPriority w:val="99"/>
    <w:rsid w:val="000631A6"/>
    <w:pPr>
      <w:overflowPunct w:val="0"/>
      <w:autoSpaceDE w:val="0"/>
      <w:autoSpaceDN w:val="0"/>
      <w:adjustRightInd w:val="0"/>
      <w:spacing w:before="100" w:after="100"/>
    </w:pPr>
    <w:rPr>
      <w:sz w:val="22"/>
      <w:szCs w:val="20"/>
    </w:rPr>
  </w:style>
  <w:style w:type="paragraph" w:styleId="BalloonText">
    <w:name w:val="Balloon Text"/>
    <w:basedOn w:val="Normal"/>
    <w:semiHidden/>
    <w:rsid w:val="00B06AFA"/>
    <w:rPr>
      <w:rFonts w:ascii="Tahoma" w:hAnsi="Tahoma" w:cs="Tahoma"/>
      <w:sz w:val="16"/>
      <w:szCs w:val="16"/>
    </w:rPr>
  </w:style>
  <w:style w:type="character" w:styleId="Hyperlink">
    <w:name w:val="Hyperlink"/>
    <w:basedOn w:val="DefaultParagraphFont"/>
    <w:rsid w:val="00B06AFA"/>
    <w:rPr>
      <w:color w:val="0000FF"/>
      <w:u w:val="single"/>
    </w:rPr>
  </w:style>
  <w:style w:type="character" w:styleId="FollowedHyperlink">
    <w:name w:val="FollowedHyperlink"/>
    <w:basedOn w:val="DefaultParagraphFont"/>
    <w:rsid w:val="00C3572A"/>
    <w:rPr>
      <w:color w:val="800080"/>
      <w:u w:val="single"/>
    </w:rPr>
  </w:style>
  <w:style w:type="paragraph" w:styleId="ListParagraph">
    <w:name w:val="List Paragraph"/>
    <w:basedOn w:val="Normal"/>
    <w:uiPriority w:val="34"/>
    <w:qFormat/>
    <w:rsid w:val="0039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EAopen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publicschools.org/domain/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5582</Characters>
  <Application>Microsoft Office Word</Application>
  <DocSecurity>0</DocSecurity>
  <Lines>132</Lines>
  <Paragraphs>42</Paragraphs>
  <ScaleCrop>false</ScaleCrop>
  <HeadingPairs>
    <vt:vector size="2" baseType="variant">
      <vt:variant>
        <vt:lpstr>Title</vt:lpstr>
      </vt:variant>
      <vt:variant>
        <vt:i4>1</vt:i4>
      </vt:variant>
    </vt:vector>
  </HeadingPairs>
  <TitlesOfParts>
    <vt:vector size="1" baseType="lpstr">
      <vt:lpstr/>
    </vt:vector>
  </TitlesOfParts>
  <Company>Boston Day &amp; Evening Academy</Company>
  <LinksUpToDate>false</LinksUpToDate>
  <CharactersWithSpaces>6577</CharactersWithSpaces>
  <SharedDoc>false</SharedDoc>
  <HLinks>
    <vt:vector size="12" baseType="variant">
      <vt:variant>
        <vt:i4>3735581</vt:i4>
      </vt:variant>
      <vt:variant>
        <vt:i4>0</vt:i4>
      </vt:variant>
      <vt:variant>
        <vt:i4>0</vt:i4>
      </vt:variant>
      <vt:variant>
        <vt:i4>5</vt:i4>
      </vt:variant>
      <vt:variant>
        <vt:lpwstr>mailto:bzapater@boston.k12.ma.us</vt:lpwstr>
      </vt:variant>
      <vt:variant>
        <vt:lpwstr/>
      </vt:variant>
      <vt:variant>
        <vt:i4>7143520</vt:i4>
      </vt:variant>
      <vt:variant>
        <vt:i4>-1</vt:i4>
      </vt:variant>
      <vt:variant>
        <vt:i4>1026</vt:i4>
      </vt:variant>
      <vt:variant>
        <vt:i4>1</vt:i4>
      </vt:variant>
      <vt:variant>
        <vt:lpwstr>LHBDEAlogo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 Zapater</dc:creator>
  <cp:keywords/>
  <dc:description/>
  <cp:lastModifiedBy>Microsoft Office User</cp:lastModifiedBy>
  <cp:revision>2</cp:revision>
  <cp:lastPrinted>2013-04-03T18:25:00Z</cp:lastPrinted>
  <dcterms:created xsi:type="dcterms:W3CDTF">2018-10-26T14:49:00Z</dcterms:created>
  <dcterms:modified xsi:type="dcterms:W3CDTF">2018-10-26T14:49:00Z</dcterms:modified>
</cp:coreProperties>
</file>